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BCEE3" w14:textId="77777777" w:rsidR="009C0E99" w:rsidRDefault="009C0E99" w:rsidP="009C0E99">
      <w:pPr>
        <w:pStyle w:val="StandardWeb"/>
      </w:pPr>
      <w:r>
        <w:t>Poštovana gospođo Lesar,</w:t>
      </w:r>
    </w:p>
    <w:p w14:paraId="36CCADF0" w14:textId="77777777" w:rsidR="009C0E99" w:rsidRDefault="009C0E99" w:rsidP="009C0E99">
      <w:pPr>
        <w:pStyle w:val="StandardWeb"/>
        <w:jc w:val="both"/>
      </w:pPr>
      <w:r>
        <w:t xml:space="preserve">U privitku vam šaljem </w:t>
      </w:r>
      <w:proofErr w:type="spellStart"/>
      <w:r>
        <w:t>Anex</w:t>
      </w:r>
      <w:proofErr w:type="spellEnd"/>
      <w:r>
        <w:t xml:space="preserve"> ugovoru o kupoprodaji parkirališnog mjesta u </w:t>
      </w:r>
      <w:proofErr w:type="spellStart"/>
      <w:r>
        <w:t>Spltu</w:t>
      </w:r>
      <w:proofErr w:type="spellEnd"/>
      <w:r>
        <w:t xml:space="preserve">, Trg Hrvatske bratske zajednice. </w:t>
      </w:r>
      <w:proofErr w:type="spellStart"/>
      <w:r>
        <w:t>Anex</w:t>
      </w:r>
      <w:proofErr w:type="spellEnd"/>
      <w:r>
        <w:t xml:space="preserve"> smo sklopili s kupcem Rinom Jovanović nekoliko dana nakon osnovnog ugovora kada smo se sjetili da smo u osnovnom ugovoru greškom ispustili dodati i parkirališno mjesto, a cijena je bila dogovorena za stan i parking. </w:t>
      </w:r>
    </w:p>
    <w:p w14:paraId="65399100" w14:textId="77777777" w:rsidR="009C0E99" w:rsidRDefault="009C0E99" w:rsidP="009C0E99">
      <w:pPr>
        <w:pStyle w:val="StandardWeb"/>
        <w:jc w:val="both"/>
      </w:pPr>
      <w:r>
        <w:t>Budući da smo mi (</w:t>
      </w:r>
      <w:proofErr w:type="spellStart"/>
      <w:r>
        <w:t>Ing</w:t>
      </w:r>
      <w:proofErr w:type="spellEnd"/>
      <w:r>
        <w:t xml:space="preserve"> </w:t>
      </w:r>
      <w:proofErr w:type="spellStart"/>
      <w:r>
        <w:t>eksppert</w:t>
      </w:r>
      <w:proofErr w:type="spellEnd"/>
      <w:r>
        <w:t xml:space="preserve"> </w:t>
      </w:r>
      <w:proofErr w:type="spellStart"/>
      <w:r>
        <w:t>doo</w:t>
      </w:r>
      <w:proofErr w:type="spellEnd"/>
      <w:r>
        <w:t xml:space="preserve"> i </w:t>
      </w:r>
      <w:proofErr w:type="spellStart"/>
      <w:r>
        <w:t>Ing</w:t>
      </w:r>
      <w:proofErr w:type="spellEnd"/>
      <w:r>
        <w:t xml:space="preserve"> ekspert Rijeka </w:t>
      </w:r>
      <w:proofErr w:type="spellStart"/>
      <w:r>
        <w:t>doo</w:t>
      </w:r>
      <w:proofErr w:type="spellEnd"/>
      <w:r>
        <w:t xml:space="preserve">) kupili parkirališno mjesto kao vanknjižnu nekretninu, a nismo imali saznanja da ju je investitor u nekom trenutku upisao u zemljišne knjige na naše ime, nismo ovjeravali potpise na </w:t>
      </w:r>
      <w:proofErr w:type="spellStart"/>
      <w:r>
        <w:t>Anexu</w:t>
      </w:r>
      <w:proofErr w:type="spellEnd"/>
      <w:r>
        <w:t xml:space="preserve"> ugovora jer smo smatrali da se isti niti ne može provesti u gruntovnici. Tek kada smo saznali za ovaj postupak koji se vodi kod vas shvatili smo da je investitor upisao i garaže i parkinge koje su prodavali kao vanknjižno vlasništvo.</w:t>
      </w:r>
    </w:p>
    <w:p w14:paraId="6C7C8B68" w14:textId="77777777" w:rsidR="009C0E99" w:rsidRDefault="009C0E99" w:rsidP="009C0E99">
      <w:pPr>
        <w:pStyle w:val="StandardWeb"/>
      </w:pPr>
      <w:r>
        <w:t>Za sva pitanja stojim Vam na raspolaganju.</w:t>
      </w:r>
    </w:p>
    <w:p w14:paraId="00FD0FE5" w14:textId="77777777" w:rsidR="009C0E99" w:rsidRDefault="009C0E99" w:rsidP="009C0E99">
      <w:pPr>
        <w:pStyle w:val="StandardWeb"/>
      </w:pPr>
      <w:r>
        <w:t>Srdačan pozdrav</w:t>
      </w:r>
    </w:p>
    <w:p w14:paraId="07576217" w14:textId="77777777" w:rsidR="009C0E99" w:rsidRDefault="009C0E99" w:rsidP="009C0E99">
      <w:pPr>
        <w:pStyle w:val="StandardWeb"/>
      </w:pPr>
    </w:p>
    <w:p w14:paraId="3E5AD20A" w14:textId="282EC6B5" w:rsidR="009C0E99" w:rsidRDefault="009C0E99" w:rsidP="009C0E99">
      <w:pPr>
        <w:spacing w:after="240"/>
        <w:rPr>
          <w:rFonts w:eastAsia="Times New Roman"/>
        </w:rPr>
      </w:pPr>
      <w:r>
        <w:rPr>
          <w:rFonts w:eastAsia="Times New Roman"/>
        </w:rPr>
        <w:t xml:space="preserve">-- </w:t>
      </w:r>
      <w:r>
        <w:rPr>
          <w:rFonts w:eastAsia="Times New Roman"/>
        </w:rPr>
        <w:br/>
        <w:t>--------------------------------------</w:t>
      </w:r>
      <w:r>
        <w:rPr>
          <w:rFonts w:eastAsia="Times New Roman"/>
        </w:rPr>
        <w:br/>
      </w:r>
      <w:r>
        <w:rPr>
          <w:rFonts w:eastAsia="Times New Roman"/>
          <w:sz w:val="20"/>
          <w:szCs w:val="20"/>
        </w:rPr>
        <w:t xml:space="preserve">Mirjana </w:t>
      </w:r>
      <w:proofErr w:type="spellStart"/>
      <w:r>
        <w:rPr>
          <w:rFonts w:eastAsia="Times New Roman"/>
          <w:sz w:val="20"/>
          <w:szCs w:val="20"/>
        </w:rPr>
        <w:t>Rajlić</w:t>
      </w:r>
      <w:proofErr w:type="spellEnd"/>
      <w:r>
        <w:rPr>
          <w:rFonts w:eastAsia="Times New Roman"/>
          <w:sz w:val="20"/>
          <w:szCs w:val="20"/>
        </w:rPr>
        <w:t xml:space="preserve"> </w:t>
      </w:r>
      <w:proofErr w:type="spellStart"/>
      <w:r>
        <w:rPr>
          <w:rFonts w:eastAsia="Times New Roman"/>
          <w:sz w:val="20"/>
          <w:szCs w:val="20"/>
        </w:rPr>
        <w:t>dipl.oec</w:t>
      </w:r>
      <w:proofErr w:type="spellEnd"/>
      <w:r>
        <w:rPr>
          <w:rFonts w:eastAsia="Times New Roman"/>
          <w:sz w:val="20"/>
          <w:szCs w:val="20"/>
        </w:rPr>
        <w:t xml:space="preserve">., direktorica </w:t>
      </w:r>
      <w:r>
        <w:rPr>
          <w:rFonts w:eastAsia="Times New Roman"/>
          <w:sz w:val="20"/>
          <w:szCs w:val="20"/>
        </w:rPr>
        <w:br/>
      </w:r>
      <w:r>
        <w:rPr>
          <w:rFonts w:eastAsia="Times New Roman"/>
          <w:noProof/>
          <w:sz w:val="20"/>
          <w:szCs w:val="20"/>
        </w:rPr>
        <w:drawing>
          <wp:inline distT="0" distB="0" distL="0" distR="0" wp14:anchorId="51C676E3" wp14:editId="24CB5955">
            <wp:extent cx="1127760" cy="411480"/>
            <wp:effectExtent l="0" t="0" r="15240" b="7620"/>
            <wp:docPr id="147716522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0"/>
          <w:szCs w:val="20"/>
        </w:rPr>
        <w:br/>
      </w:r>
      <w:r>
        <w:rPr>
          <w:rFonts w:eastAsia="Times New Roman"/>
          <w:color w:val="FF0000"/>
          <w:sz w:val="15"/>
          <w:szCs w:val="15"/>
        </w:rPr>
        <w:t xml:space="preserve">vještačenja, procjene nekretnina, multidisciplinarna vještačenja, legalizacije, </w:t>
      </w:r>
      <w:proofErr w:type="spellStart"/>
      <w:r>
        <w:rPr>
          <w:rFonts w:eastAsia="Times New Roman"/>
          <w:color w:val="FF0000"/>
          <w:sz w:val="15"/>
          <w:szCs w:val="15"/>
        </w:rPr>
        <w:t>etažiranja</w:t>
      </w:r>
      <w:proofErr w:type="spellEnd"/>
      <w:r>
        <w:rPr>
          <w:rFonts w:eastAsia="Times New Roman"/>
          <w:sz w:val="15"/>
          <w:szCs w:val="15"/>
        </w:rPr>
        <w:br/>
        <w:t xml:space="preserve">Ulica Nikole </w:t>
      </w:r>
      <w:proofErr w:type="spellStart"/>
      <w:r>
        <w:rPr>
          <w:rFonts w:eastAsia="Times New Roman"/>
          <w:sz w:val="15"/>
          <w:szCs w:val="15"/>
        </w:rPr>
        <w:t>Škrlca</w:t>
      </w:r>
      <w:proofErr w:type="spellEnd"/>
      <w:r>
        <w:rPr>
          <w:rFonts w:eastAsia="Times New Roman"/>
          <w:sz w:val="15"/>
          <w:szCs w:val="15"/>
        </w:rPr>
        <w:t xml:space="preserve"> 39, Zagreb</w:t>
      </w:r>
      <w:r>
        <w:rPr>
          <w:rFonts w:eastAsia="Times New Roman"/>
          <w:sz w:val="15"/>
          <w:szCs w:val="15"/>
        </w:rPr>
        <w:br/>
      </w:r>
      <w:proofErr w:type="spellStart"/>
      <w:r>
        <w:rPr>
          <w:rFonts w:eastAsia="Times New Roman"/>
          <w:sz w:val="15"/>
          <w:szCs w:val="15"/>
        </w:rPr>
        <w:t>tel</w:t>
      </w:r>
      <w:proofErr w:type="spellEnd"/>
      <w:r>
        <w:rPr>
          <w:rFonts w:eastAsia="Times New Roman"/>
          <w:sz w:val="15"/>
          <w:szCs w:val="15"/>
        </w:rPr>
        <w:t xml:space="preserve"> 01/233-7632</w:t>
      </w:r>
      <w:r>
        <w:rPr>
          <w:rFonts w:eastAsia="Times New Roman"/>
          <w:sz w:val="15"/>
          <w:szCs w:val="15"/>
        </w:rPr>
        <w:br/>
        <w:t>fax 01/231-6570</w:t>
      </w:r>
      <w:r>
        <w:rPr>
          <w:rFonts w:eastAsia="Times New Roman"/>
          <w:sz w:val="15"/>
          <w:szCs w:val="15"/>
        </w:rPr>
        <w:br/>
      </w:r>
      <w:hyperlink r:id="rId6" w:history="1">
        <w:r>
          <w:rPr>
            <w:rStyle w:val="Hiperveza"/>
            <w:rFonts w:eastAsia="Times New Roman"/>
            <w:sz w:val="15"/>
            <w:szCs w:val="15"/>
          </w:rPr>
          <w:t>www.ing-ekspert.com</w:t>
        </w:r>
      </w:hyperlink>
      <w:r>
        <w:rPr>
          <w:rFonts w:eastAsia="Times New Roman"/>
          <w:sz w:val="15"/>
          <w:szCs w:val="15"/>
        </w:rPr>
        <w:br/>
      </w:r>
      <w:r>
        <w:rPr>
          <w:rFonts w:eastAsia="Times New Roman"/>
        </w:rPr>
        <w:br/>
      </w:r>
    </w:p>
    <w:p w14:paraId="2913776B" w14:textId="77777777" w:rsidR="006655DC" w:rsidRDefault="006655DC"/>
    <w:sectPr w:rsidR="006655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E99"/>
    <w:rsid w:val="006655DC"/>
    <w:rsid w:val="009C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2DE45"/>
  <w15:chartTrackingRefBased/>
  <w15:docId w15:val="{7C94080D-151B-494A-B307-101D12BCB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0E99"/>
    <w:pPr>
      <w:spacing w:after="0" w:line="240" w:lineRule="auto"/>
    </w:pPr>
    <w:rPr>
      <w:rFonts w:ascii="Calibri" w:hAnsi="Calibri" w:cs="Calibri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9C0E99"/>
    <w:rPr>
      <w:color w:val="0000FF"/>
      <w:u w:val="single"/>
    </w:rPr>
  </w:style>
  <w:style w:type="paragraph" w:styleId="StandardWeb">
    <w:name w:val="Normal (Web)"/>
    <w:basedOn w:val="Normal"/>
    <w:uiPriority w:val="99"/>
    <w:semiHidden/>
    <w:unhideWhenUsed/>
    <w:rsid w:val="009C0E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7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g-ekspert.com" TargetMode="External"/><Relationship Id="rId5" Type="http://schemas.openxmlformats.org/officeDocument/2006/relationships/image" Target="cid:part1.2nxgcDVb.bANyFWHw@ing-ekspert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2023-11-28T17:01:00Z</dcterms:created>
  <dcterms:modified xsi:type="dcterms:W3CDTF">2023-11-28T17:02:00Z</dcterms:modified>
</cp:coreProperties>
</file>